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0C" w:rsidRPr="00452EFC" w:rsidRDefault="00C9290C" w:rsidP="00C9290C">
      <w:pPr>
        <w:spacing w:after="0" w:line="240" w:lineRule="auto"/>
        <w:jc w:val="center"/>
        <w:outlineLvl w:val="2"/>
        <w:rPr>
          <w:rFonts w:eastAsia="Times New Roman" w:cs="Arial"/>
          <w:b/>
          <w:bCs/>
          <w:color w:val="FF0000"/>
          <w:sz w:val="24"/>
          <w:szCs w:val="24"/>
          <w:lang w:eastAsia="fr-CA"/>
        </w:rPr>
      </w:pPr>
    </w:p>
    <w:p w:rsidR="00727A99" w:rsidRPr="00452EFC" w:rsidRDefault="00727A99" w:rsidP="00C9290C">
      <w:pPr>
        <w:spacing w:after="0" w:line="240" w:lineRule="auto"/>
        <w:jc w:val="center"/>
        <w:outlineLvl w:val="2"/>
        <w:rPr>
          <w:rFonts w:eastAsia="Times New Roman" w:cs="Arial"/>
          <w:b/>
          <w:bCs/>
          <w:color w:val="C7352B"/>
          <w:sz w:val="24"/>
          <w:szCs w:val="24"/>
          <w:lang w:eastAsia="fr-CA"/>
        </w:rPr>
      </w:pPr>
      <w:r w:rsidRPr="00452EFC">
        <w:rPr>
          <w:rFonts w:eastAsia="Times New Roman" w:cs="Arial"/>
          <w:b/>
          <w:bCs/>
          <w:color w:val="FF0000"/>
          <w:sz w:val="24"/>
          <w:szCs w:val="24"/>
          <w:lang w:eastAsia="fr-CA"/>
        </w:rPr>
        <w:t>Règlement</w:t>
      </w:r>
      <w:r w:rsidRPr="00452EFC">
        <w:rPr>
          <w:rFonts w:eastAsia="Times New Roman" w:cs="Arial"/>
          <w:b/>
          <w:bCs/>
          <w:color w:val="C7352B"/>
          <w:sz w:val="24"/>
          <w:szCs w:val="24"/>
          <w:lang w:eastAsia="fr-CA"/>
        </w:rPr>
        <w:t xml:space="preserve"> </w:t>
      </w:r>
      <w:r w:rsidRPr="00452EFC">
        <w:rPr>
          <w:rFonts w:eastAsia="Times New Roman" w:cs="Arial"/>
          <w:b/>
          <w:bCs/>
          <w:color w:val="FF0000"/>
          <w:sz w:val="24"/>
          <w:szCs w:val="24"/>
          <w:lang w:eastAsia="fr-CA"/>
        </w:rPr>
        <w:t>de concours</w:t>
      </w:r>
    </w:p>
    <w:p w:rsidR="00131BD9" w:rsidRPr="00452EFC" w:rsidRDefault="00131BD9" w:rsidP="00452EFC">
      <w:pPr>
        <w:spacing w:before="240" w:after="240" w:line="240" w:lineRule="auto"/>
        <w:jc w:val="both"/>
        <w:rPr>
          <w:rFonts w:eastAsia="Times New Roman" w:cs="Arial"/>
          <w:sz w:val="24"/>
          <w:szCs w:val="24"/>
          <w:lang w:eastAsia="fr-CA"/>
        </w:rPr>
      </w:pPr>
      <w:r w:rsidRPr="00452EFC">
        <w:rPr>
          <w:rFonts w:eastAsia="Times New Roman" w:cs="Arial"/>
          <w:sz w:val="24"/>
          <w:szCs w:val="24"/>
          <w:lang w:eastAsia="fr-CA"/>
        </w:rPr>
        <w:t xml:space="preserve">Afin d’offrir la chance à tous, vous ne pouvez gagner plus d’un prix à l’intérieur d’une période de </w:t>
      </w:r>
      <w:r w:rsidRPr="00452EFC">
        <w:rPr>
          <w:rFonts w:eastAsia="Times New Roman" w:cs="Arial"/>
          <w:b/>
          <w:bCs/>
          <w:sz w:val="24"/>
          <w:szCs w:val="24"/>
          <w:lang w:eastAsia="fr-CA"/>
        </w:rPr>
        <w:t>30 jours</w:t>
      </w:r>
      <w:r w:rsidRPr="00452EFC">
        <w:rPr>
          <w:rFonts w:eastAsia="Times New Roman" w:cs="Arial"/>
          <w:sz w:val="24"/>
          <w:szCs w:val="24"/>
          <w:lang w:eastAsia="fr-CA"/>
        </w:rPr>
        <w:t>.</w:t>
      </w:r>
    </w:p>
    <w:p w:rsidR="00131BD9" w:rsidRPr="00452EFC" w:rsidRDefault="00131BD9" w:rsidP="00452EFC">
      <w:pPr>
        <w:spacing w:before="240" w:after="240" w:line="240" w:lineRule="auto"/>
        <w:jc w:val="both"/>
        <w:rPr>
          <w:rFonts w:eastAsia="Times New Roman" w:cs="Arial"/>
          <w:sz w:val="24"/>
          <w:szCs w:val="24"/>
          <w:lang w:eastAsia="fr-CA"/>
        </w:rPr>
      </w:pPr>
      <w:r w:rsidRPr="00452EFC">
        <w:rPr>
          <w:rFonts w:eastAsia="Times New Roman" w:cs="Arial"/>
          <w:sz w:val="24"/>
          <w:szCs w:val="24"/>
          <w:lang w:eastAsia="fr-CA"/>
        </w:rPr>
        <w:t>Si vous avez gagné plus d’un prix durant cette  période, vous recevrez le premier prix gagné. Vous ne pourrez choisir entre les deux prix.</w:t>
      </w:r>
    </w:p>
    <w:p w:rsidR="009E06F5" w:rsidRPr="00452EFC" w:rsidRDefault="00782DB6" w:rsidP="00452EFC">
      <w:pPr>
        <w:spacing w:after="360" w:line="240" w:lineRule="auto"/>
        <w:jc w:val="both"/>
        <w:rPr>
          <w:rFonts w:eastAsia="Times New Roman" w:cs="Arial"/>
          <w:sz w:val="24"/>
          <w:szCs w:val="24"/>
          <w:lang w:eastAsia="fr-FR"/>
        </w:rPr>
      </w:pPr>
      <w:r w:rsidRPr="00452EFC">
        <w:rPr>
          <w:rFonts w:cs="Arial"/>
          <w:b/>
          <w:iCs/>
          <w:sz w:val="24"/>
          <w:szCs w:val="24"/>
        </w:rPr>
        <w:t>Le prix offert doit être accepté comme tel indépendamment de sa valeur commerciale au moment de sa réclamation ou de son utilisation et ne peut être échangé contre une somme d'argent, ne peut être destiné à la vente ou modifié de quelque manière que ce soit. Le prix est non transférable.</w:t>
      </w:r>
    </w:p>
    <w:p w:rsidR="009E06F5" w:rsidRPr="00452EFC" w:rsidRDefault="009E06F5" w:rsidP="00452EFC">
      <w:pPr>
        <w:spacing w:after="360" w:line="240" w:lineRule="auto"/>
        <w:jc w:val="both"/>
        <w:rPr>
          <w:rFonts w:eastAsia="Times New Roman" w:cs="Arial"/>
          <w:sz w:val="24"/>
          <w:szCs w:val="24"/>
          <w:lang w:eastAsia="fr-FR"/>
        </w:rPr>
      </w:pPr>
      <w:r w:rsidRPr="00452EFC">
        <w:rPr>
          <w:rFonts w:eastAsia="Times New Roman" w:cs="Arial"/>
          <w:sz w:val="24"/>
          <w:szCs w:val="24"/>
          <w:lang w:eastAsia="fr-FR"/>
        </w:rPr>
        <w:t xml:space="preserve">Tous concours s’adressent aux résidents du Québec âgés de </w:t>
      </w:r>
      <w:r w:rsidRPr="00452EFC">
        <w:rPr>
          <w:rFonts w:eastAsia="Times New Roman" w:cs="Arial"/>
          <w:b/>
          <w:sz w:val="24"/>
          <w:szCs w:val="24"/>
          <w:lang w:eastAsia="fr-FR"/>
        </w:rPr>
        <w:t>18 ans ou plus</w:t>
      </w:r>
      <w:r w:rsidRPr="00452EFC">
        <w:rPr>
          <w:rFonts w:eastAsia="Times New Roman" w:cs="Arial"/>
          <w:sz w:val="24"/>
          <w:szCs w:val="24"/>
          <w:lang w:eastAsia="fr-FR"/>
        </w:rPr>
        <w:t>.  Les noms d'emprunt, les noms porte-bonheur, les noms de personnes âgées de moins de 18 ans ou toute autre substitution de nom ne pourront bénéficier du prix offert.</w:t>
      </w:r>
    </w:p>
    <w:p w:rsidR="002746C3" w:rsidRPr="00452EFC" w:rsidRDefault="002746C3" w:rsidP="00C9290C">
      <w:pPr>
        <w:spacing w:after="0" w:line="240" w:lineRule="auto"/>
        <w:jc w:val="center"/>
        <w:outlineLvl w:val="2"/>
        <w:rPr>
          <w:rFonts w:eastAsia="Times New Roman" w:cs="Arial"/>
          <w:b/>
          <w:bCs/>
          <w:color w:val="FF0000"/>
          <w:sz w:val="24"/>
          <w:szCs w:val="24"/>
          <w:lang w:eastAsia="fr-CA"/>
        </w:rPr>
      </w:pPr>
      <w:r w:rsidRPr="00452EFC">
        <w:rPr>
          <w:rFonts w:eastAsia="Times New Roman" w:cs="Arial"/>
          <w:b/>
          <w:bCs/>
          <w:color w:val="FF0000"/>
          <w:sz w:val="24"/>
          <w:szCs w:val="24"/>
          <w:lang w:eastAsia="fr-CA"/>
        </w:rPr>
        <w:t xml:space="preserve">Comment réclamer </w:t>
      </w:r>
      <w:r w:rsidR="001D7893" w:rsidRPr="00452EFC">
        <w:rPr>
          <w:rFonts w:eastAsia="Times New Roman" w:cs="Arial"/>
          <w:b/>
          <w:bCs/>
          <w:color w:val="FF0000"/>
          <w:sz w:val="24"/>
          <w:szCs w:val="24"/>
          <w:lang w:eastAsia="fr-CA"/>
        </w:rPr>
        <w:t>votre</w:t>
      </w:r>
      <w:r w:rsidRPr="00452EFC">
        <w:rPr>
          <w:rFonts w:eastAsia="Times New Roman" w:cs="Arial"/>
          <w:b/>
          <w:bCs/>
          <w:color w:val="FF0000"/>
          <w:sz w:val="24"/>
          <w:szCs w:val="24"/>
          <w:lang w:eastAsia="fr-CA"/>
        </w:rPr>
        <w:t xml:space="preserve"> prix?</w:t>
      </w:r>
    </w:p>
    <w:p w:rsidR="00452EFC" w:rsidRPr="00452EFC" w:rsidRDefault="00452EFC" w:rsidP="00452EFC">
      <w:pPr>
        <w:spacing w:before="240" w:after="240" w:line="240" w:lineRule="auto"/>
        <w:jc w:val="both"/>
        <w:rPr>
          <w:rFonts w:eastAsia="Times New Roman" w:cs="Arial"/>
          <w:sz w:val="24"/>
          <w:szCs w:val="24"/>
          <w:lang w:eastAsia="fr-CA"/>
        </w:rPr>
      </w:pPr>
      <w:r w:rsidRPr="00452EFC">
        <w:rPr>
          <w:rFonts w:eastAsia="Times New Roman" w:cs="Arial"/>
          <w:b/>
          <w:sz w:val="24"/>
          <w:szCs w:val="24"/>
          <w:lang w:eastAsia="fr-CA"/>
        </w:rPr>
        <w:t>Si l'animateur vous a dit que nous avions le prix en mains</w:t>
      </w:r>
      <w:r w:rsidRPr="00452EFC">
        <w:rPr>
          <w:rFonts w:eastAsia="Times New Roman" w:cs="Arial"/>
          <w:sz w:val="24"/>
          <w:szCs w:val="24"/>
          <w:lang w:eastAsia="fr-CA"/>
        </w:rPr>
        <w:t>, vous devez passer ici à la station pour le récupérer, notre bureau est situé au 815, boul. Lebourgneuf, bureau 505 à Québec, au bureau de Leclerc Communication. Nos bureaux sont ouverts du lundi au vendredi, sauf jours fériés, de 8 h 30 à 17 h 30. Vous avez 30 jours pour passer réclamer votre prix.</w:t>
      </w:r>
    </w:p>
    <w:p w:rsidR="00452EFC" w:rsidRPr="00452EFC" w:rsidRDefault="00452EFC" w:rsidP="00452EFC">
      <w:pPr>
        <w:spacing w:before="240" w:after="240" w:line="240" w:lineRule="auto"/>
        <w:jc w:val="both"/>
        <w:rPr>
          <w:rFonts w:eastAsia="Times New Roman" w:cs="Arial"/>
          <w:sz w:val="24"/>
          <w:szCs w:val="24"/>
          <w:lang w:eastAsia="fr-CA"/>
        </w:rPr>
      </w:pPr>
      <w:r w:rsidRPr="00452EFC">
        <w:rPr>
          <w:rFonts w:eastAsia="Times New Roman" w:cs="Arial"/>
          <w:sz w:val="24"/>
          <w:szCs w:val="24"/>
          <w:lang w:eastAsia="fr-CA"/>
        </w:rPr>
        <w:t>À votre arrivée à la réception de WKND 91,9, vous devrez présenter une pièce d'identité (carte d'assurance maladie ou permis de conduire). Des formulaires d'exonération pouvant devoir être complétés et signés pour la Régie des alcools, des courses et des jeux du Québec, il est préférable que le gagnant passe lui-même réclamer son prix.</w:t>
      </w:r>
    </w:p>
    <w:p w:rsidR="00452EFC" w:rsidRPr="00452EFC" w:rsidRDefault="00452EFC" w:rsidP="00452EFC">
      <w:pPr>
        <w:spacing w:before="240" w:after="240" w:line="240" w:lineRule="auto"/>
        <w:jc w:val="both"/>
        <w:rPr>
          <w:rFonts w:eastAsia="Times New Roman" w:cs="Arial"/>
          <w:sz w:val="24"/>
          <w:szCs w:val="24"/>
          <w:lang w:eastAsia="fr-CA"/>
        </w:rPr>
      </w:pPr>
      <w:r w:rsidRPr="00452EFC">
        <w:rPr>
          <w:rFonts w:eastAsia="Times New Roman" w:cs="Arial"/>
          <w:sz w:val="24"/>
          <w:szCs w:val="24"/>
          <w:lang w:eastAsia="fr-CA"/>
        </w:rPr>
        <w:t xml:space="preserve">S'il n'y a pas de formulaire à signer, le gagnant peut mandater quelqu'un d'autre, en autant gagnant (carte d'assurance maladie ou permis de conduire). </w:t>
      </w:r>
    </w:p>
    <w:p w:rsidR="00452EFC" w:rsidRPr="00452EFC" w:rsidRDefault="00452EFC" w:rsidP="00452EFC">
      <w:pPr>
        <w:spacing w:before="240" w:after="240" w:line="240" w:lineRule="auto"/>
        <w:jc w:val="both"/>
        <w:rPr>
          <w:rFonts w:eastAsia="Times New Roman" w:cs="Arial"/>
          <w:sz w:val="24"/>
          <w:szCs w:val="24"/>
          <w:lang w:eastAsia="fr-CA"/>
        </w:rPr>
      </w:pPr>
      <w:r w:rsidRPr="00452EFC">
        <w:rPr>
          <w:rFonts w:eastAsia="Times New Roman" w:cs="Arial"/>
          <w:sz w:val="24"/>
          <w:szCs w:val="24"/>
          <w:lang w:eastAsia="fr-CA"/>
        </w:rPr>
        <w:t xml:space="preserve">Attention: </w:t>
      </w:r>
      <w:r w:rsidRPr="00452EFC">
        <w:rPr>
          <w:rFonts w:eastAsia="Times New Roman" w:cs="Arial"/>
          <w:b/>
          <w:sz w:val="24"/>
          <w:szCs w:val="24"/>
          <w:lang w:eastAsia="fr-CA"/>
        </w:rPr>
        <w:t>si l'animateur vous mentionne que nous n'avions pas encore reçu le prix</w:t>
      </w:r>
      <w:r w:rsidRPr="00452EFC">
        <w:rPr>
          <w:rFonts w:eastAsia="Times New Roman" w:cs="Arial"/>
          <w:sz w:val="24"/>
          <w:szCs w:val="24"/>
          <w:lang w:eastAsia="fr-CA"/>
        </w:rPr>
        <w:t>, dans ce cas, le département de promotions de WKND 91,9 contactera la personne gagnante dès qu'elle aura le prix en mains. Aucun prix ne sera posté. Le gagnant a la responsabilité de venir chercher son prix pendant nos heures d’ouverture.</w:t>
      </w:r>
    </w:p>
    <w:p w:rsidR="00452EFC" w:rsidRPr="00452EFC" w:rsidRDefault="00452EFC" w:rsidP="00452EFC">
      <w:pPr>
        <w:spacing w:before="240" w:after="240" w:line="240" w:lineRule="auto"/>
        <w:jc w:val="both"/>
        <w:rPr>
          <w:rFonts w:eastAsia="Times New Roman" w:cs="Arial"/>
          <w:b/>
          <w:bCs/>
          <w:color w:val="C7352B"/>
          <w:sz w:val="24"/>
          <w:szCs w:val="24"/>
          <w:lang w:eastAsia="fr-CA"/>
        </w:rPr>
      </w:pPr>
      <w:r w:rsidRPr="00452EFC">
        <w:rPr>
          <w:rFonts w:eastAsia="Times New Roman" w:cs="Arial"/>
          <w:sz w:val="24"/>
          <w:szCs w:val="24"/>
          <w:lang w:eastAsia="fr-CA"/>
        </w:rPr>
        <w:t>Une même personne ne peut gagner qu'une seule fois par période de 30 jours, peu importe le prix gagné. Toute personne qui aurait gagné plus d'un prix dans une période de 30 jours ne recevra que le premier prix gagné, sans possibilité d’échange.</w:t>
      </w:r>
      <w:r w:rsidRPr="00452EFC">
        <w:rPr>
          <w:rFonts w:eastAsia="Times New Roman" w:cs="Arial"/>
          <w:b/>
          <w:bCs/>
          <w:color w:val="C7352B"/>
          <w:sz w:val="24"/>
          <w:szCs w:val="24"/>
          <w:lang w:eastAsia="fr-CA"/>
        </w:rPr>
        <w:tab/>
      </w:r>
    </w:p>
    <w:p w:rsidR="00452EFC" w:rsidRPr="00452EFC" w:rsidRDefault="00452EFC" w:rsidP="00452EFC">
      <w:pPr>
        <w:spacing w:after="0" w:line="240" w:lineRule="auto"/>
        <w:jc w:val="center"/>
        <w:outlineLvl w:val="2"/>
        <w:rPr>
          <w:rFonts w:eastAsia="Times New Roman" w:cs="Arial"/>
          <w:b/>
          <w:bCs/>
          <w:color w:val="FF0000"/>
          <w:sz w:val="24"/>
          <w:szCs w:val="24"/>
          <w:lang w:eastAsia="fr-CA"/>
        </w:rPr>
      </w:pPr>
      <w:r w:rsidRPr="00452EFC">
        <w:rPr>
          <w:rFonts w:eastAsia="Times New Roman" w:cs="Arial"/>
          <w:b/>
          <w:bCs/>
          <w:color w:val="FF0000"/>
          <w:sz w:val="24"/>
          <w:szCs w:val="24"/>
          <w:lang w:eastAsia="fr-CA"/>
        </w:rPr>
        <w:t>Réclamation de prix</w:t>
      </w:r>
    </w:p>
    <w:p w:rsidR="00452EFC" w:rsidRPr="00452EFC" w:rsidRDefault="00452EFC" w:rsidP="00452EFC">
      <w:pPr>
        <w:spacing w:before="240" w:after="240" w:line="240" w:lineRule="auto"/>
        <w:jc w:val="center"/>
        <w:rPr>
          <w:rFonts w:eastAsia="Times New Roman" w:cs="Arial"/>
          <w:color w:val="333333"/>
          <w:sz w:val="24"/>
          <w:szCs w:val="24"/>
          <w:lang w:eastAsia="fr-CA"/>
        </w:rPr>
      </w:pPr>
      <w:r w:rsidRPr="00452EFC">
        <w:rPr>
          <w:rFonts w:eastAsia="Times New Roman" w:cs="Arial"/>
          <w:color w:val="333333"/>
          <w:sz w:val="24"/>
          <w:szCs w:val="24"/>
          <w:lang w:eastAsia="fr-CA"/>
        </w:rPr>
        <w:t xml:space="preserve">Du lundi au vendredi de 8 h 30 à 17 h 30 </w:t>
      </w:r>
    </w:p>
    <w:p w:rsidR="00452EFC" w:rsidRPr="00452EFC" w:rsidRDefault="00452EFC" w:rsidP="00452EFC">
      <w:pPr>
        <w:spacing w:after="0" w:line="240" w:lineRule="auto"/>
        <w:jc w:val="center"/>
        <w:rPr>
          <w:rFonts w:eastAsia="Times New Roman" w:cs="Arial"/>
          <w:b/>
          <w:color w:val="333333"/>
          <w:sz w:val="24"/>
          <w:szCs w:val="24"/>
          <w:lang w:eastAsia="fr-CA"/>
        </w:rPr>
      </w:pPr>
      <w:r w:rsidRPr="00452EFC">
        <w:rPr>
          <w:rFonts w:eastAsia="Times New Roman" w:cs="Arial"/>
          <w:b/>
          <w:color w:val="333333"/>
          <w:sz w:val="24"/>
          <w:szCs w:val="24"/>
          <w:lang w:eastAsia="fr-CA"/>
        </w:rPr>
        <w:t>Leclerc Communication</w:t>
      </w:r>
    </w:p>
    <w:p w:rsidR="00452EFC" w:rsidRPr="00452EFC" w:rsidRDefault="00452EFC" w:rsidP="00452EFC">
      <w:pPr>
        <w:spacing w:after="0" w:line="240" w:lineRule="auto"/>
        <w:jc w:val="center"/>
        <w:rPr>
          <w:rFonts w:eastAsia="Times New Roman" w:cs="Arial"/>
          <w:b/>
          <w:color w:val="333333"/>
          <w:sz w:val="24"/>
          <w:szCs w:val="24"/>
          <w:lang w:eastAsia="fr-CA"/>
        </w:rPr>
      </w:pPr>
      <w:r w:rsidRPr="00452EFC">
        <w:rPr>
          <w:rFonts w:eastAsia="Times New Roman" w:cs="Arial"/>
          <w:b/>
          <w:color w:val="333333"/>
          <w:sz w:val="24"/>
          <w:szCs w:val="24"/>
          <w:lang w:eastAsia="fr-CA"/>
        </w:rPr>
        <w:t xml:space="preserve">815, </w:t>
      </w:r>
      <w:proofErr w:type="spellStart"/>
      <w:r w:rsidRPr="00452EFC">
        <w:rPr>
          <w:rFonts w:eastAsia="Times New Roman" w:cs="Arial"/>
          <w:b/>
          <w:color w:val="333333"/>
          <w:sz w:val="24"/>
          <w:szCs w:val="24"/>
          <w:lang w:eastAsia="fr-CA"/>
        </w:rPr>
        <w:t>boul</w:t>
      </w:r>
      <w:proofErr w:type="spellEnd"/>
      <w:r w:rsidRPr="00452EFC">
        <w:rPr>
          <w:rFonts w:eastAsia="Times New Roman" w:cs="Arial"/>
          <w:b/>
          <w:color w:val="333333"/>
          <w:sz w:val="24"/>
          <w:szCs w:val="24"/>
          <w:lang w:eastAsia="fr-CA"/>
        </w:rPr>
        <w:t xml:space="preserve"> Lebourgneuf, </w:t>
      </w:r>
      <w:proofErr w:type="spellStart"/>
      <w:r w:rsidRPr="00452EFC">
        <w:rPr>
          <w:rFonts w:eastAsia="Times New Roman" w:cs="Arial"/>
          <w:b/>
          <w:color w:val="333333"/>
          <w:sz w:val="24"/>
          <w:szCs w:val="24"/>
          <w:lang w:eastAsia="fr-CA"/>
        </w:rPr>
        <w:t>bur</w:t>
      </w:r>
      <w:proofErr w:type="spellEnd"/>
      <w:r w:rsidRPr="00452EFC">
        <w:rPr>
          <w:rFonts w:eastAsia="Times New Roman" w:cs="Arial"/>
          <w:b/>
          <w:color w:val="333333"/>
          <w:sz w:val="24"/>
          <w:szCs w:val="24"/>
          <w:lang w:eastAsia="fr-CA"/>
        </w:rPr>
        <w:t>. 505</w:t>
      </w:r>
    </w:p>
    <w:p w:rsidR="00452EFC" w:rsidRDefault="00452EFC" w:rsidP="00452EFC">
      <w:pPr>
        <w:spacing w:after="0" w:line="240" w:lineRule="auto"/>
        <w:jc w:val="center"/>
        <w:rPr>
          <w:rFonts w:eastAsia="Times New Roman" w:cs="Arial"/>
          <w:b/>
          <w:color w:val="333333"/>
          <w:sz w:val="24"/>
          <w:szCs w:val="24"/>
          <w:lang w:eastAsia="fr-CA"/>
        </w:rPr>
      </w:pPr>
      <w:r w:rsidRPr="00452EFC">
        <w:rPr>
          <w:rFonts w:eastAsia="Times New Roman" w:cs="Arial"/>
          <w:b/>
          <w:color w:val="333333"/>
          <w:sz w:val="24"/>
          <w:szCs w:val="24"/>
          <w:lang w:eastAsia="fr-CA"/>
        </w:rPr>
        <w:t>Québec (Québec) G2J 0C1</w:t>
      </w:r>
    </w:p>
    <w:p w:rsidR="0072322B" w:rsidRPr="00C9290C" w:rsidRDefault="00452EFC" w:rsidP="00452EFC">
      <w:pPr>
        <w:spacing w:after="0" w:line="240" w:lineRule="auto"/>
        <w:jc w:val="center"/>
        <w:rPr>
          <w:sz w:val="20"/>
          <w:szCs w:val="20"/>
        </w:rPr>
      </w:pPr>
      <w:r>
        <w:rPr>
          <w:rFonts w:eastAsia="Times New Roman" w:cs="Arial"/>
          <w:b/>
          <w:color w:val="333333"/>
          <w:sz w:val="24"/>
          <w:szCs w:val="24"/>
          <w:lang w:eastAsia="fr-CA"/>
        </w:rPr>
        <w:t>418-529-1021</w:t>
      </w:r>
      <w:bookmarkStart w:id="0" w:name="_GoBack"/>
      <w:bookmarkEnd w:id="0"/>
    </w:p>
    <w:sectPr w:rsidR="0072322B" w:rsidRPr="00C9290C" w:rsidSect="00C9290C">
      <w:headerReference w:type="even" r:id="rId7"/>
      <w:headerReference w:type="default" r:id="rId8"/>
      <w:footerReference w:type="even" r:id="rId9"/>
      <w:footerReference w:type="default" r:id="rId10"/>
      <w:headerReference w:type="first" r:id="rId11"/>
      <w:footerReference w:type="first" r:id="rId12"/>
      <w:pgSz w:w="12240" w:h="15840"/>
      <w:pgMar w:top="709" w:right="758"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48" w:rsidRDefault="00F23848" w:rsidP="00C9290C">
      <w:pPr>
        <w:spacing w:after="0" w:line="240" w:lineRule="auto"/>
      </w:pPr>
      <w:r>
        <w:separator/>
      </w:r>
    </w:p>
  </w:endnote>
  <w:endnote w:type="continuationSeparator" w:id="0">
    <w:p w:rsidR="00F23848" w:rsidRDefault="00F23848" w:rsidP="00C9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48" w:rsidRDefault="00F23848" w:rsidP="00C9290C">
      <w:pPr>
        <w:spacing w:after="0" w:line="240" w:lineRule="auto"/>
      </w:pPr>
      <w:r>
        <w:separator/>
      </w:r>
    </w:p>
  </w:footnote>
  <w:footnote w:type="continuationSeparator" w:id="0">
    <w:p w:rsidR="00F23848" w:rsidRDefault="00F23848" w:rsidP="00C92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rsidP="00C9290C">
    <w:pPr>
      <w:pStyle w:val="En-tte"/>
      <w:tabs>
        <w:tab w:val="clear" w:pos="4320"/>
        <w:tab w:val="clear" w:pos="8640"/>
        <w:tab w:val="left" w:pos="2955"/>
      </w:tabs>
      <w:ind w:left="-993" w:right="-999"/>
    </w:pPr>
    <w:r>
      <w:rPr>
        <w:noProof/>
        <w:lang w:eastAsia="fr-CA"/>
      </w:rPr>
      <w:drawing>
        <wp:anchor distT="0" distB="0" distL="114300" distR="114300" simplePos="0" relativeHeight="251658240" behindDoc="0" locked="0" layoutInCell="1" allowOverlap="1" wp14:anchorId="2FA16E5A" wp14:editId="5F1346FD">
          <wp:simplePos x="0" y="0"/>
          <wp:positionH relativeFrom="column">
            <wp:posOffset>-323850</wp:posOffset>
          </wp:positionH>
          <wp:positionV relativeFrom="paragraph">
            <wp:posOffset>-421005</wp:posOffset>
          </wp:positionV>
          <wp:extent cx="920750" cy="581025"/>
          <wp:effectExtent l="0" t="0" r="0" b="9525"/>
          <wp:wrapNone/>
          <wp:docPr id="1" name="Image 1" descr="C:\Users\reception\Desktop\Geneviève\Logo\Leclerc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Geneviève\Logo\Leclerc_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9264" behindDoc="0" locked="0" layoutInCell="1" allowOverlap="1" wp14:anchorId="4596CD13" wp14:editId="4546290B">
          <wp:simplePos x="0" y="0"/>
          <wp:positionH relativeFrom="column">
            <wp:posOffset>542925</wp:posOffset>
          </wp:positionH>
          <wp:positionV relativeFrom="paragraph">
            <wp:posOffset>-354330</wp:posOffset>
          </wp:positionV>
          <wp:extent cx="771525" cy="514350"/>
          <wp:effectExtent l="0" t="0" r="9525" b="0"/>
          <wp:wrapNone/>
          <wp:docPr id="2" name="Image 2" descr="C:\Users\reception\Desktop\Logo_WKND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ception\Desktop\Logo_WKND_standar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0C" w:rsidRDefault="00C9290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C3"/>
    <w:rsid w:val="000270B5"/>
    <w:rsid w:val="00131BD9"/>
    <w:rsid w:val="00141140"/>
    <w:rsid w:val="001D7893"/>
    <w:rsid w:val="00237C6F"/>
    <w:rsid w:val="002746C3"/>
    <w:rsid w:val="00371E08"/>
    <w:rsid w:val="00452EFC"/>
    <w:rsid w:val="005C5037"/>
    <w:rsid w:val="006100FA"/>
    <w:rsid w:val="006D47FF"/>
    <w:rsid w:val="006F0C64"/>
    <w:rsid w:val="00717F44"/>
    <w:rsid w:val="0072322B"/>
    <w:rsid w:val="00727A99"/>
    <w:rsid w:val="00782DB6"/>
    <w:rsid w:val="007D7D25"/>
    <w:rsid w:val="007E0B62"/>
    <w:rsid w:val="009E06F5"/>
    <w:rsid w:val="00C05E54"/>
    <w:rsid w:val="00C22138"/>
    <w:rsid w:val="00C9290C"/>
    <w:rsid w:val="00D067E8"/>
    <w:rsid w:val="00D52FC1"/>
    <w:rsid w:val="00D63E08"/>
    <w:rsid w:val="00F23848"/>
    <w:rsid w:val="00F40F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90C"/>
    <w:pPr>
      <w:tabs>
        <w:tab w:val="center" w:pos="4320"/>
        <w:tab w:val="right" w:pos="8640"/>
      </w:tabs>
      <w:spacing w:after="0" w:line="240" w:lineRule="auto"/>
    </w:pPr>
  </w:style>
  <w:style w:type="character" w:customStyle="1" w:styleId="En-tteCar">
    <w:name w:val="En-tête Car"/>
    <w:basedOn w:val="Policepardfaut"/>
    <w:link w:val="En-tte"/>
    <w:uiPriority w:val="99"/>
    <w:rsid w:val="00C9290C"/>
  </w:style>
  <w:style w:type="paragraph" w:styleId="Pieddepage">
    <w:name w:val="footer"/>
    <w:basedOn w:val="Normal"/>
    <w:link w:val="PieddepageCar"/>
    <w:uiPriority w:val="99"/>
    <w:unhideWhenUsed/>
    <w:rsid w:val="00C929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290C"/>
  </w:style>
  <w:style w:type="paragraph" w:styleId="Textedebulles">
    <w:name w:val="Balloon Text"/>
    <w:basedOn w:val="Normal"/>
    <w:link w:val="TextedebullesCar"/>
    <w:uiPriority w:val="99"/>
    <w:semiHidden/>
    <w:unhideWhenUsed/>
    <w:rsid w:val="00C92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90C"/>
    <w:pPr>
      <w:tabs>
        <w:tab w:val="center" w:pos="4320"/>
        <w:tab w:val="right" w:pos="8640"/>
      </w:tabs>
      <w:spacing w:after="0" w:line="240" w:lineRule="auto"/>
    </w:pPr>
  </w:style>
  <w:style w:type="character" w:customStyle="1" w:styleId="En-tteCar">
    <w:name w:val="En-tête Car"/>
    <w:basedOn w:val="Policepardfaut"/>
    <w:link w:val="En-tte"/>
    <w:uiPriority w:val="99"/>
    <w:rsid w:val="00C9290C"/>
  </w:style>
  <w:style w:type="paragraph" w:styleId="Pieddepage">
    <w:name w:val="footer"/>
    <w:basedOn w:val="Normal"/>
    <w:link w:val="PieddepageCar"/>
    <w:uiPriority w:val="99"/>
    <w:unhideWhenUsed/>
    <w:rsid w:val="00C929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290C"/>
  </w:style>
  <w:style w:type="paragraph" w:styleId="Textedebulles">
    <w:name w:val="Balloon Text"/>
    <w:basedOn w:val="Normal"/>
    <w:link w:val="TextedebullesCar"/>
    <w:uiPriority w:val="99"/>
    <w:semiHidden/>
    <w:unhideWhenUsed/>
    <w:rsid w:val="00C92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369</Words>
  <Characters>2033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26</cp:revision>
  <cp:lastPrinted>2015-05-20T19:01:00Z</cp:lastPrinted>
  <dcterms:created xsi:type="dcterms:W3CDTF">2015-02-11T14:10:00Z</dcterms:created>
  <dcterms:modified xsi:type="dcterms:W3CDTF">2016-08-11T19:04:00Z</dcterms:modified>
</cp:coreProperties>
</file>